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75" w:rsidRPr="001C0575" w:rsidRDefault="001C0575" w:rsidP="001C0575">
      <w:pPr>
        <w:jc w:val="center"/>
        <w:rPr>
          <w:b/>
          <w:sz w:val="36"/>
          <w:szCs w:val="36"/>
        </w:rPr>
      </w:pPr>
      <w:r w:rsidRPr="001C0575">
        <w:rPr>
          <w:b/>
          <w:sz w:val="36"/>
          <w:szCs w:val="36"/>
        </w:rPr>
        <w:t xml:space="preserve">Study Guide Exam One </w:t>
      </w:r>
    </w:p>
    <w:p w:rsidR="00BF4F39" w:rsidRDefault="00BF4F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51160</wp:posOffset>
                </wp:positionV>
                <wp:extent cx="2360930" cy="140462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F39" w:rsidRDefault="00BF4F39">
                            <w:r>
                              <w:t xml:space="preserve">30 Multiple Choice, 4 short answer. 50 minutes.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0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AXh2+h2wAAAAYBAAAPAAAAAAAAAAAAAAAAAH8EAABkcnMvZG93bnJl&#10;di54bWxQSwUGAAAAAAQABADzAAAAhwUAAAAA&#10;">
                <v:textbox style="mso-fit-shape-to-text:t">
                  <w:txbxContent>
                    <w:p w:rsidR="00BF4F39" w:rsidRDefault="00BF4F39">
                      <w:r>
                        <w:t xml:space="preserve">30 Multiple Choice, 4 short answer. 50 minutes.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4F39" w:rsidRDefault="00BF4F39"/>
    <w:p w:rsidR="00BF4F39" w:rsidRDefault="00BF4F39"/>
    <w:p w:rsidR="00BF4F39" w:rsidRDefault="00BF4F39"/>
    <w:p w:rsidR="008E2013" w:rsidRDefault="001C0575">
      <w:r w:rsidRPr="00BF4F39">
        <w:rPr>
          <w:b/>
        </w:rPr>
        <w:t>Variability</w:t>
      </w:r>
      <w:r>
        <w:t>-Range, Variance, Standard Deviation.</w:t>
      </w:r>
    </w:p>
    <w:p w:rsidR="001C0575" w:rsidRDefault="001C0575"/>
    <w:p w:rsidR="001C0575" w:rsidRDefault="001C0575">
      <w:r w:rsidRPr="00BF4F39">
        <w:rPr>
          <w:b/>
        </w:rPr>
        <w:t>Central Tendency</w:t>
      </w:r>
      <w:r>
        <w:t>-Mean, Median, Mode</w:t>
      </w:r>
    </w:p>
    <w:p w:rsidR="001C0575" w:rsidRDefault="001C0575"/>
    <w:p w:rsidR="001C0575" w:rsidRDefault="001C0575">
      <w:r>
        <w:t>Inferential versus descriptive statistics</w:t>
      </w:r>
    </w:p>
    <w:p w:rsidR="00BF4F39" w:rsidRDefault="00BF4F39">
      <w:r>
        <w:tab/>
        <w:t>Parameter Population</w:t>
      </w:r>
    </w:p>
    <w:p w:rsidR="00BF4F39" w:rsidRDefault="00BF4F39">
      <w:r>
        <w:tab/>
        <w:t>Statistic</w:t>
      </w:r>
      <w:r>
        <w:tab/>
        <w:t xml:space="preserve">     Sample </w:t>
      </w:r>
    </w:p>
    <w:p w:rsidR="00BF4F39" w:rsidRDefault="00BF4F39" w:rsidP="00BF4F39">
      <w:r>
        <w:t>Sampling error</w:t>
      </w:r>
    </w:p>
    <w:p w:rsidR="001C0575" w:rsidRDefault="001C0575"/>
    <w:p w:rsidR="001C0575" w:rsidRDefault="001C0575">
      <w:r>
        <w:t xml:space="preserve">Frequency Distribution </w:t>
      </w:r>
    </w:p>
    <w:p w:rsidR="001C0575" w:rsidRDefault="001C0575"/>
    <w:p w:rsidR="001C0575" w:rsidRDefault="001C0575">
      <w:bookmarkStart w:id="0" w:name="_GoBack"/>
      <w:bookmarkEnd w:id="0"/>
      <w:r>
        <w:t>Histogram, density curve</w:t>
      </w:r>
    </w:p>
    <w:p w:rsidR="001C0575" w:rsidRDefault="001C0575">
      <w:proofErr w:type="gramStart"/>
      <w:r>
        <w:t>bar</w:t>
      </w:r>
      <w:proofErr w:type="gramEnd"/>
      <w:r>
        <w:t xml:space="preserve"> chart, pie chart</w:t>
      </w:r>
    </w:p>
    <w:p w:rsidR="001C0575" w:rsidRDefault="001C0575"/>
    <w:p w:rsidR="001C0575" w:rsidRDefault="001C0575">
      <w:r>
        <w:t xml:space="preserve">Level of measurement </w:t>
      </w:r>
    </w:p>
    <w:p w:rsidR="001C0575" w:rsidRDefault="001C0575">
      <w:r>
        <w:tab/>
        <w:t>Categorical</w:t>
      </w:r>
      <w:r w:rsidR="00BF4F39">
        <w:t xml:space="preserve"> </w:t>
      </w:r>
      <w:r w:rsidR="00BF4F39">
        <w:t>(qualitative)</w:t>
      </w:r>
    </w:p>
    <w:p w:rsidR="001C0575" w:rsidRDefault="001C0575">
      <w:r>
        <w:tab/>
      </w:r>
      <w:r>
        <w:tab/>
        <w:t>Nominal, Ordinal</w:t>
      </w:r>
    </w:p>
    <w:p w:rsidR="001C0575" w:rsidRDefault="001C0575">
      <w:r>
        <w:tab/>
        <w:t>Measurement (quantitative)</w:t>
      </w:r>
    </w:p>
    <w:p w:rsidR="001C0575" w:rsidRDefault="001C0575">
      <w:r>
        <w:tab/>
      </w:r>
      <w:r>
        <w:tab/>
        <w:t xml:space="preserve">Interval, ratio </w:t>
      </w:r>
    </w:p>
    <w:p w:rsidR="001C0575" w:rsidRDefault="001C0575"/>
    <w:p w:rsidR="001C0575" w:rsidRDefault="001C0575"/>
    <w:p w:rsidR="001C0575" w:rsidRDefault="001C0575">
      <w:r>
        <w:t>Standard score (Z score)</w:t>
      </w:r>
    </w:p>
    <w:p w:rsidR="001C0575" w:rsidRDefault="001C0575"/>
    <w:p w:rsidR="001C0575" w:rsidRDefault="001C0575">
      <w:r>
        <w:t>Individual deviation score</w:t>
      </w:r>
    </w:p>
    <w:p w:rsidR="001C0575" w:rsidRDefault="001C0575"/>
    <w:p w:rsidR="001C0575" w:rsidRDefault="001C0575">
      <w:r>
        <w:t>Area under the curve</w:t>
      </w:r>
    </w:p>
    <w:p w:rsidR="001C0575" w:rsidRDefault="001C0575"/>
    <w:p w:rsidR="001C0575" w:rsidRDefault="001C0575">
      <w:r>
        <w:t>Percentile Scores</w:t>
      </w:r>
    </w:p>
    <w:p w:rsidR="001C0575" w:rsidRDefault="001C0575"/>
    <w:p w:rsidR="001C0575" w:rsidRDefault="001C0575">
      <w:r>
        <w:t xml:space="preserve">Normal Distribution </w:t>
      </w:r>
    </w:p>
    <w:p w:rsidR="001C0575" w:rsidRDefault="001C0575"/>
    <w:p w:rsidR="001C0575" w:rsidRDefault="001C0575">
      <w:r>
        <w:t>Table A</w:t>
      </w:r>
    </w:p>
    <w:sectPr w:rsidR="001C0575" w:rsidSect="00FF595B">
      <w:pgSz w:w="12240" w:h="15840" w:code="1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5"/>
    <w:rsid w:val="001C0575"/>
    <w:rsid w:val="008E2013"/>
    <w:rsid w:val="00BF4F39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B8ED"/>
  <w15:chartTrackingRefBased/>
  <w15:docId w15:val="{5F2B177B-FA36-4311-A41A-F4556590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P. Wattles</dc:creator>
  <cp:keywords/>
  <dc:description/>
  <cp:lastModifiedBy>William P. Wattles</cp:lastModifiedBy>
  <cp:revision>2</cp:revision>
  <dcterms:created xsi:type="dcterms:W3CDTF">2020-01-31T17:28:00Z</dcterms:created>
  <dcterms:modified xsi:type="dcterms:W3CDTF">2020-01-31T17:28:00Z</dcterms:modified>
</cp:coreProperties>
</file>